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07EF" w:rsidRPr="00B32DA0" w:rsidTr="00E607EF">
        <w:tc>
          <w:tcPr>
            <w:tcW w:w="3115" w:type="dxa"/>
          </w:tcPr>
          <w:p w:rsidR="00E607EF" w:rsidRPr="00B32DA0" w:rsidRDefault="00E607EF" w:rsidP="003750BD">
            <w:pPr>
              <w:jc w:val="both"/>
              <w:rPr>
                <w:rFonts w:ascii="Times New Roman" w:hAnsi="Times New Roman" w:cs="Times New Roman"/>
              </w:rPr>
            </w:pPr>
            <w:r w:rsidRPr="00B32DA0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комбинированного вида №27 «Петушок»</w:t>
            </w:r>
          </w:p>
          <w:p w:rsidR="00E607EF" w:rsidRPr="00B32DA0" w:rsidRDefault="00E607EF" w:rsidP="003750BD">
            <w:pPr>
              <w:rPr>
                <w:rFonts w:ascii="Times New Roman" w:hAnsi="Times New Roman" w:cs="Times New Roman"/>
              </w:rPr>
            </w:pPr>
            <w:r w:rsidRPr="00B32DA0">
              <w:rPr>
                <w:rFonts w:ascii="Times New Roman" w:hAnsi="Times New Roman" w:cs="Times New Roman"/>
              </w:rPr>
              <w:t>(МДОУ «Детский сад комбинированного вида №27 «Петушок»)</w:t>
            </w:r>
          </w:p>
        </w:tc>
        <w:tc>
          <w:tcPr>
            <w:tcW w:w="3115" w:type="dxa"/>
          </w:tcPr>
          <w:p w:rsidR="00E607EF" w:rsidRPr="00B32DA0" w:rsidRDefault="00E607EF" w:rsidP="0037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07EF" w:rsidRDefault="00E607EF" w:rsidP="0037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E607EF" w:rsidRDefault="00E607EF" w:rsidP="00375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заведующего</w:t>
            </w:r>
          </w:p>
          <w:p w:rsidR="00E607EF" w:rsidRPr="00B32DA0" w:rsidRDefault="00E607EF" w:rsidP="003750B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04.0</w:t>
            </w:r>
            <w:r w:rsidRPr="00E607EF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  <w:u w:val="single"/>
              </w:rPr>
              <w:t>.2015 г.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№116-42-1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36</w:t>
            </w:r>
          </w:p>
        </w:tc>
      </w:tr>
      <w:tr w:rsidR="00E607EF" w:rsidRPr="00B32DA0" w:rsidTr="00E607EF">
        <w:tc>
          <w:tcPr>
            <w:tcW w:w="3115" w:type="dxa"/>
          </w:tcPr>
          <w:p w:rsidR="00E607EF" w:rsidRPr="00B32DA0" w:rsidRDefault="00E607EF" w:rsidP="00375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07EF" w:rsidRPr="00B32DA0" w:rsidRDefault="00E607EF" w:rsidP="0037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607EF" w:rsidRDefault="00E607EF" w:rsidP="003750BD">
            <w:pPr>
              <w:rPr>
                <w:rFonts w:ascii="Times New Roman" w:hAnsi="Times New Roman" w:cs="Times New Roman"/>
              </w:rPr>
            </w:pPr>
          </w:p>
        </w:tc>
      </w:tr>
    </w:tbl>
    <w:p w:rsidR="004768A5" w:rsidRPr="00E607EF" w:rsidRDefault="00E607EF" w:rsidP="00E36817">
      <w:pPr>
        <w:spacing w:after="0"/>
        <w:rPr>
          <w:rFonts w:ascii="Times New Roman" w:hAnsi="Times New Roman" w:cs="Times New Roman"/>
        </w:rPr>
      </w:pPr>
      <w:r w:rsidRPr="00E607EF">
        <w:rPr>
          <w:rFonts w:ascii="Times New Roman" w:hAnsi="Times New Roman" w:cs="Times New Roman"/>
        </w:rPr>
        <w:t>г. Саянск</w:t>
      </w:r>
    </w:p>
    <w:p w:rsidR="00E607EF" w:rsidRDefault="00E607EF" w:rsidP="00D25A77">
      <w:pPr>
        <w:pStyle w:val="a9"/>
        <w:jc w:val="center"/>
        <w:rPr>
          <w:rFonts w:ascii="Times New Roman" w:hAnsi="Times New Roman" w:cs="Times New Roman"/>
          <w:b/>
        </w:rPr>
      </w:pPr>
    </w:p>
    <w:p w:rsidR="00E607EF" w:rsidRDefault="00E607EF" w:rsidP="00D25A77">
      <w:pPr>
        <w:pStyle w:val="a9"/>
        <w:jc w:val="center"/>
        <w:rPr>
          <w:rFonts w:ascii="Times New Roman" w:hAnsi="Times New Roman" w:cs="Times New Roman"/>
          <w:b/>
        </w:rPr>
      </w:pPr>
    </w:p>
    <w:p w:rsidR="00D25A77" w:rsidRPr="00D25A77" w:rsidRDefault="004768A5" w:rsidP="00D25A77">
      <w:pPr>
        <w:pStyle w:val="a9"/>
        <w:jc w:val="center"/>
        <w:rPr>
          <w:rFonts w:ascii="Times New Roman" w:hAnsi="Times New Roman" w:cs="Times New Roman"/>
          <w:b/>
        </w:rPr>
      </w:pPr>
      <w:r w:rsidRPr="00D25A77">
        <w:rPr>
          <w:rFonts w:ascii="Times New Roman" w:hAnsi="Times New Roman" w:cs="Times New Roman"/>
          <w:b/>
        </w:rPr>
        <w:t>ПОЛОЖЕНИЕ</w:t>
      </w:r>
    </w:p>
    <w:p w:rsidR="004768A5" w:rsidRPr="00D25A77" w:rsidRDefault="004768A5" w:rsidP="00D25A77">
      <w:pPr>
        <w:pStyle w:val="a9"/>
        <w:jc w:val="center"/>
        <w:rPr>
          <w:rFonts w:ascii="Times New Roman" w:hAnsi="Times New Roman" w:cs="Times New Roman"/>
          <w:b/>
        </w:rPr>
      </w:pPr>
      <w:r w:rsidRPr="00D25A77">
        <w:rPr>
          <w:rFonts w:ascii="Times New Roman" w:hAnsi="Times New Roman" w:cs="Times New Roman"/>
          <w:b/>
        </w:rPr>
        <w:t>о  Методическом совете</w:t>
      </w:r>
    </w:p>
    <w:p w:rsidR="004768A5" w:rsidRDefault="004768A5" w:rsidP="004768A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768A5" w:rsidRPr="00E36817" w:rsidRDefault="004768A5" w:rsidP="004768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817">
        <w:rPr>
          <w:rFonts w:ascii="Times New Roman" w:hAnsi="Times New Roman"/>
          <w:b/>
          <w:sz w:val="24"/>
          <w:szCs w:val="24"/>
        </w:rPr>
        <w:t>1.Общие положения</w:t>
      </w:r>
      <w:r w:rsidR="00E36817" w:rsidRPr="00E36817">
        <w:rPr>
          <w:rFonts w:ascii="Times New Roman" w:hAnsi="Times New Roman"/>
          <w:b/>
          <w:sz w:val="24"/>
          <w:szCs w:val="24"/>
        </w:rPr>
        <w:t>.</w:t>
      </w:r>
    </w:p>
    <w:p w:rsidR="004768A5" w:rsidRPr="00E36817" w:rsidRDefault="004768A5" w:rsidP="004768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8A5" w:rsidRPr="00E36817" w:rsidRDefault="004768A5" w:rsidP="00E3681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36817">
        <w:rPr>
          <w:rFonts w:ascii="Times New Roman" w:hAnsi="Times New Roman"/>
          <w:sz w:val="24"/>
          <w:szCs w:val="24"/>
        </w:rPr>
        <w:t>1.1. Н</w:t>
      </w:r>
      <w:r w:rsidR="00E607EF">
        <w:rPr>
          <w:rFonts w:ascii="Times New Roman" w:hAnsi="Times New Roman"/>
          <w:sz w:val="24"/>
          <w:szCs w:val="24"/>
        </w:rPr>
        <w:t xml:space="preserve">астоящее Положение разработано </w:t>
      </w:r>
      <w:r w:rsidRPr="00E36817">
        <w:rPr>
          <w:rFonts w:ascii="Times New Roman" w:hAnsi="Times New Roman"/>
          <w:sz w:val="24"/>
          <w:szCs w:val="24"/>
        </w:rPr>
        <w:t xml:space="preserve">в </w:t>
      </w:r>
      <w:r w:rsidRPr="00E36817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625E3" w:rsidRPr="00E36817">
        <w:rPr>
          <w:rFonts w:ascii="Times New Roman" w:hAnsi="Times New Roman" w:cs="Times New Roman"/>
          <w:sz w:val="24"/>
          <w:szCs w:val="24"/>
        </w:rPr>
        <w:t>Ф</w:t>
      </w:r>
      <w:r w:rsidR="0040619E" w:rsidRPr="00E36817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2625E3" w:rsidRPr="00E36817">
        <w:rPr>
          <w:rFonts w:ascii="Times New Roman" w:hAnsi="Times New Roman" w:cs="Times New Roman"/>
          <w:sz w:val="24"/>
          <w:szCs w:val="24"/>
        </w:rPr>
        <w:t>З</w:t>
      </w:r>
      <w:r w:rsidR="0040619E" w:rsidRPr="00E36817">
        <w:rPr>
          <w:rFonts w:ascii="Times New Roman" w:hAnsi="Times New Roman" w:cs="Times New Roman"/>
          <w:sz w:val="24"/>
          <w:szCs w:val="24"/>
        </w:rPr>
        <w:t>аконом</w:t>
      </w:r>
      <w:r w:rsidR="002625E3" w:rsidRPr="00E3681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 273-ФЗ от 29.12.2012г, Приказа Министерства образования и науки Р</w:t>
      </w:r>
      <w:r w:rsidR="0040619E" w:rsidRPr="00E3681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625E3" w:rsidRPr="00E36817">
        <w:rPr>
          <w:rFonts w:ascii="Times New Roman" w:hAnsi="Times New Roman" w:cs="Times New Roman"/>
          <w:sz w:val="24"/>
          <w:szCs w:val="24"/>
        </w:rPr>
        <w:t>Ф</w:t>
      </w:r>
      <w:r w:rsidR="0040619E" w:rsidRPr="00E36817">
        <w:rPr>
          <w:rFonts w:ascii="Times New Roman" w:hAnsi="Times New Roman" w:cs="Times New Roman"/>
          <w:sz w:val="24"/>
          <w:szCs w:val="24"/>
        </w:rPr>
        <w:t>едерации</w:t>
      </w:r>
      <w:r w:rsidR="002625E3" w:rsidRPr="00E36817">
        <w:rPr>
          <w:rFonts w:ascii="Times New Roman" w:hAnsi="Times New Roman" w:cs="Times New Roman"/>
          <w:sz w:val="24"/>
          <w:szCs w:val="24"/>
        </w:rPr>
        <w:t xml:space="preserve"> от 30 августа 2013г. № 1014 «Об утверждении Порядка организации и осуществлен</w:t>
      </w:r>
      <w:r w:rsidR="00E607EF">
        <w:rPr>
          <w:rFonts w:ascii="Times New Roman" w:hAnsi="Times New Roman" w:cs="Times New Roman"/>
          <w:sz w:val="24"/>
          <w:szCs w:val="24"/>
        </w:rPr>
        <w:t xml:space="preserve">ия образовательной деятельности </w:t>
      </w:r>
      <w:r w:rsidR="002625E3" w:rsidRPr="00E36817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- образовательным программам дошкольного образования»,</w:t>
      </w:r>
      <w:r w:rsidR="00E607EF">
        <w:rPr>
          <w:rFonts w:ascii="Times New Roman" w:hAnsi="Times New Roman" w:cs="Times New Roman"/>
          <w:sz w:val="24"/>
          <w:szCs w:val="24"/>
        </w:rPr>
        <w:t xml:space="preserve"> </w:t>
      </w:r>
      <w:r w:rsidRPr="00E36817">
        <w:rPr>
          <w:rFonts w:ascii="Times New Roman" w:hAnsi="Times New Roman" w:cs="Times New Roman"/>
          <w:sz w:val="24"/>
          <w:szCs w:val="24"/>
        </w:rPr>
        <w:t>Уставом МДОУ «Детский сад комбинированного вида №2</w:t>
      </w:r>
      <w:r w:rsidR="008B6EED">
        <w:rPr>
          <w:rFonts w:ascii="Times New Roman" w:hAnsi="Times New Roman" w:cs="Times New Roman"/>
          <w:sz w:val="24"/>
          <w:szCs w:val="24"/>
        </w:rPr>
        <w:t>7</w:t>
      </w:r>
      <w:r w:rsidRPr="00E36817">
        <w:rPr>
          <w:rFonts w:ascii="Times New Roman" w:hAnsi="Times New Roman" w:cs="Times New Roman"/>
          <w:sz w:val="24"/>
          <w:szCs w:val="24"/>
        </w:rPr>
        <w:t xml:space="preserve"> «</w:t>
      </w:r>
      <w:r w:rsidR="008B6EED">
        <w:rPr>
          <w:rFonts w:ascii="Times New Roman" w:hAnsi="Times New Roman" w:cs="Times New Roman"/>
          <w:sz w:val="24"/>
          <w:szCs w:val="24"/>
        </w:rPr>
        <w:t>Петушок</w:t>
      </w:r>
      <w:r w:rsidR="00A25C98" w:rsidRPr="00E36817">
        <w:rPr>
          <w:rFonts w:ascii="Times New Roman" w:hAnsi="Times New Roman" w:cs="Times New Roman"/>
          <w:sz w:val="24"/>
          <w:szCs w:val="24"/>
        </w:rPr>
        <w:t>» (далее – Учреждение</w:t>
      </w:r>
      <w:r w:rsidRPr="00E36817">
        <w:rPr>
          <w:rFonts w:ascii="Times New Roman" w:hAnsi="Times New Roman" w:cs="Times New Roman"/>
          <w:sz w:val="24"/>
          <w:szCs w:val="24"/>
        </w:rPr>
        <w:t>).</w:t>
      </w:r>
    </w:p>
    <w:p w:rsidR="004768A5" w:rsidRPr="00E36817" w:rsidRDefault="004768A5" w:rsidP="00E36817">
      <w:pPr>
        <w:pStyle w:val="a3"/>
        <w:widowControl/>
        <w:shd w:val="clear" w:color="auto" w:fill="FFFFFF"/>
        <w:tabs>
          <w:tab w:val="left" w:pos="862"/>
        </w:tabs>
        <w:suppressAutoHyphens w:val="0"/>
        <w:autoSpaceDE w:val="0"/>
        <w:spacing w:after="0"/>
        <w:ind w:hanging="567"/>
        <w:jc w:val="both"/>
      </w:pPr>
      <w:r w:rsidRPr="00E36817">
        <w:t>1</w:t>
      </w:r>
      <w:r w:rsidR="00A25C98" w:rsidRPr="00E36817">
        <w:t>.2. Методический совет Учреждения</w:t>
      </w:r>
      <w:r w:rsidRPr="00E36817">
        <w:t xml:space="preserve"> – совещательный орган,  целью деятельности которого является организация и координация методического обеспечения </w:t>
      </w:r>
      <w:r w:rsidR="002625E3" w:rsidRPr="00E36817">
        <w:t>воспитательно-образовательного</w:t>
      </w:r>
      <w:r w:rsidRPr="00E36817">
        <w:t xml:space="preserve"> процесса, оздоровительной работы, повышение квалификации и формирование профессионально значимых качеств педагогов.</w:t>
      </w:r>
    </w:p>
    <w:p w:rsidR="004768A5" w:rsidRPr="00E36817" w:rsidRDefault="004768A5" w:rsidP="00E36817">
      <w:pPr>
        <w:pStyle w:val="a3"/>
        <w:spacing w:after="0"/>
        <w:ind w:hanging="567"/>
        <w:jc w:val="both"/>
      </w:pPr>
      <w:r w:rsidRPr="00E36817">
        <w:t xml:space="preserve">1.3. В состав Методического совета входят: </w:t>
      </w:r>
      <w:r w:rsidR="002625E3" w:rsidRPr="00E36817">
        <w:t>старший воспитатель</w:t>
      </w:r>
      <w:r w:rsidRPr="00E36817">
        <w:t>,  воспитатели первой, высшей категории и другие специалисты, выбранные на Педагогическом совете путем голосования.</w:t>
      </w:r>
    </w:p>
    <w:p w:rsidR="004768A5" w:rsidRDefault="004768A5" w:rsidP="00E36817">
      <w:pPr>
        <w:pStyle w:val="a3"/>
        <w:spacing w:after="0"/>
        <w:ind w:hanging="567"/>
        <w:jc w:val="both"/>
      </w:pPr>
      <w:r w:rsidRPr="00E36817">
        <w:t>1.4. Срок данного положения не ограничен. Положение действует</w:t>
      </w:r>
      <w:r>
        <w:t xml:space="preserve"> до принятия нового.</w:t>
      </w:r>
    </w:p>
    <w:p w:rsidR="004768A5" w:rsidRDefault="004768A5" w:rsidP="004768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8A5" w:rsidRDefault="004768A5" w:rsidP="00F90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Полномочия Методического совета</w:t>
      </w:r>
    </w:p>
    <w:p w:rsidR="004768A5" w:rsidRDefault="004768A5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Полномочия Методического совета:</w:t>
      </w:r>
    </w:p>
    <w:p w:rsidR="004768A5" w:rsidRDefault="00E36817" w:rsidP="00E36817">
      <w:pPr>
        <w:pStyle w:val="a3"/>
        <w:widowControl/>
        <w:shd w:val="clear" w:color="auto" w:fill="FFFFFF"/>
        <w:tabs>
          <w:tab w:val="left" w:pos="851"/>
        </w:tabs>
        <w:suppressAutoHyphens w:val="0"/>
        <w:autoSpaceDE w:val="0"/>
        <w:spacing w:after="0"/>
        <w:ind w:hanging="567"/>
        <w:jc w:val="both"/>
      </w:pPr>
      <w:r>
        <w:t xml:space="preserve">         -</w:t>
      </w:r>
      <w:r w:rsidR="004768A5">
        <w:t>диагностика состояния методического обеспечения образовательного</w:t>
      </w:r>
      <w:r w:rsidR="00A25C98">
        <w:t xml:space="preserve"> </w:t>
      </w:r>
      <w:r w:rsidR="004768A5">
        <w:t xml:space="preserve"> процесса</w:t>
      </w:r>
      <w:r w:rsidR="00A25C98">
        <w:t xml:space="preserve"> и методической работы Учреждения</w:t>
      </w:r>
      <w:r w:rsidR="004768A5">
        <w:t>;</w:t>
      </w:r>
    </w:p>
    <w:p w:rsidR="004768A5" w:rsidRDefault="00E36817" w:rsidP="00E36817">
      <w:pPr>
        <w:pStyle w:val="a3"/>
        <w:widowControl/>
        <w:shd w:val="clear" w:color="auto" w:fill="FFFFFF"/>
        <w:suppressAutoHyphens w:val="0"/>
        <w:autoSpaceDE w:val="0"/>
        <w:spacing w:after="0"/>
        <w:ind w:hanging="567"/>
        <w:jc w:val="both"/>
      </w:pPr>
      <w:r>
        <w:t xml:space="preserve">         -</w:t>
      </w:r>
      <w:r w:rsidR="004768A5">
        <w:t>разработка новых технологий организации образовательного и воспитательного процессов;</w:t>
      </w:r>
    </w:p>
    <w:p w:rsidR="004768A5" w:rsidRDefault="00E36817" w:rsidP="00E36817">
      <w:pPr>
        <w:pStyle w:val="a3"/>
        <w:widowControl/>
        <w:shd w:val="clear" w:color="auto" w:fill="FFFFFF"/>
        <w:suppressAutoHyphens w:val="0"/>
        <w:autoSpaceDE w:val="0"/>
        <w:spacing w:after="0"/>
        <w:ind w:hanging="567"/>
        <w:jc w:val="both"/>
      </w:pPr>
      <w:r>
        <w:t xml:space="preserve">         -</w:t>
      </w:r>
      <w:r w:rsidR="004768A5">
        <w:t>создание условий для развития педагогического и методического  мастерства педагогических работников;</w:t>
      </w:r>
    </w:p>
    <w:p w:rsidR="004768A5" w:rsidRDefault="00E36817" w:rsidP="00E36817">
      <w:pPr>
        <w:pStyle w:val="a3"/>
        <w:widowControl/>
        <w:shd w:val="clear" w:color="auto" w:fill="FFFFFF"/>
        <w:suppressAutoHyphens w:val="0"/>
        <w:autoSpaceDE w:val="0"/>
        <w:spacing w:after="0"/>
        <w:ind w:hanging="567"/>
        <w:jc w:val="both"/>
      </w:pPr>
      <w:r>
        <w:t xml:space="preserve">        </w:t>
      </w:r>
      <w:r w:rsidR="004768A5">
        <w:t xml:space="preserve">- разработка и обсуждение </w:t>
      </w:r>
      <w:r w:rsidR="002625E3">
        <w:t>дополнит</w:t>
      </w:r>
      <w:r w:rsidR="00A52B6B">
        <w:t>ельных образовательных программ.</w:t>
      </w:r>
    </w:p>
    <w:p w:rsidR="004768A5" w:rsidRDefault="004768A5" w:rsidP="00A52B6B">
      <w:pPr>
        <w:pStyle w:val="a3"/>
        <w:widowControl/>
        <w:shd w:val="clear" w:color="auto" w:fill="FFFFFF"/>
        <w:suppressAutoHyphens w:val="0"/>
        <w:autoSpaceDE w:val="0"/>
        <w:spacing w:after="0"/>
        <w:jc w:val="both"/>
      </w:pPr>
      <w:r>
        <w:t xml:space="preserve">           </w:t>
      </w:r>
    </w:p>
    <w:p w:rsidR="004768A5" w:rsidRDefault="004768A5" w:rsidP="00F90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Содержание деятельности Методического совета</w:t>
      </w:r>
    </w:p>
    <w:p w:rsidR="004768A5" w:rsidRDefault="004768A5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Содержание деятельности Методического совета определяется це</w:t>
      </w:r>
      <w:r w:rsidR="00A25C98">
        <w:rPr>
          <w:rFonts w:ascii="Times New Roman" w:hAnsi="Times New Roman"/>
          <w:sz w:val="24"/>
          <w:szCs w:val="24"/>
        </w:rPr>
        <w:t>лями и задачами работы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4768A5" w:rsidRDefault="004768A5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Направления деятельности Методического совета: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Поиск и использование в воспитательно-образовательном процессе современных методик, форм, средств и методов, новых образовательных технологий;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Организация опытно-экспериментальной деятельности, осуществление и оценка инновационной деятельности;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Осуществление контроля и оказание поддержки в апробаци</w:t>
      </w:r>
      <w:r w:rsidR="00A25C98">
        <w:rPr>
          <w:rFonts w:ascii="Times New Roman" w:hAnsi="Times New Roman"/>
          <w:sz w:val="24"/>
          <w:szCs w:val="24"/>
        </w:rPr>
        <w:t xml:space="preserve">и инновационных </w:t>
      </w:r>
      <w:r w:rsidR="004768A5">
        <w:rPr>
          <w:rFonts w:ascii="Times New Roman" w:hAnsi="Times New Roman"/>
          <w:sz w:val="24"/>
          <w:szCs w:val="24"/>
        </w:rPr>
        <w:t xml:space="preserve"> программ и реализация новых методик и технологий;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4768A5">
        <w:rPr>
          <w:rFonts w:ascii="Times New Roman" w:hAnsi="Times New Roman"/>
          <w:sz w:val="24"/>
          <w:szCs w:val="24"/>
        </w:rPr>
        <w:t>Рассмотрение планов, графиков повышения квалификации и развития профессионального мастерства педагогических работников;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Апробация инновационных, экспериментальных программ  и рекомендация их Педагогическому совету для обсуждения и утверждения;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Оценка деятельности членов педагогического коллектива, рекомендации по аттестации педагогов, предоставлению к званиям, наградам и другим поощрениям;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Организация общего руководства методической, научной, инновационной деятельностью, проведение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 и т.д.;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Анализ и рекомендации к печати и внедрению методических пособий, программ и т.д.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Изучение профессиональных достижений педагогов, обобщение и внедрение опыта педагогов в практику работы;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Стимулирование инициативы и активизация творчества членов педагогического коллектива в научно-исследовательской, опытно-экспериментальной и другой творческой деятельности;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 xml:space="preserve">Организация контроля за реализацией проектов, экспериментов, </w:t>
      </w:r>
      <w:r w:rsidR="00F905E3">
        <w:rPr>
          <w:rFonts w:ascii="Times New Roman" w:hAnsi="Times New Roman"/>
          <w:sz w:val="24"/>
          <w:szCs w:val="24"/>
        </w:rPr>
        <w:t xml:space="preserve">осуществляемых в </w:t>
      </w:r>
      <w:r w:rsidR="004768A5">
        <w:rPr>
          <w:rFonts w:ascii="Times New Roman" w:hAnsi="Times New Roman"/>
          <w:sz w:val="24"/>
          <w:szCs w:val="24"/>
        </w:rPr>
        <w:t>учреждении;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Анализ результатов педагогической деятельности, выявление и предупреждение ошибок, затруднений, внесение предложений по совершенствованию деятельности методических структур;</w:t>
      </w:r>
    </w:p>
    <w:p w:rsidR="004768A5" w:rsidRDefault="00E36817" w:rsidP="00E368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68A5">
        <w:rPr>
          <w:rFonts w:ascii="Times New Roman" w:hAnsi="Times New Roman"/>
          <w:sz w:val="24"/>
          <w:szCs w:val="24"/>
        </w:rPr>
        <w:t>Обеспечение условий для самообразования педагогов.</w:t>
      </w:r>
    </w:p>
    <w:p w:rsidR="004768A5" w:rsidRDefault="004768A5" w:rsidP="00476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8A5" w:rsidRDefault="004768A5" w:rsidP="00F90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управления деятельности Методического совета</w:t>
      </w:r>
      <w:r w:rsidR="00E36817">
        <w:rPr>
          <w:rFonts w:ascii="Times New Roman" w:hAnsi="Times New Roman"/>
          <w:b/>
          <w:sz w:val="24"/>
          <w:szCs w:val="24"/>
        </w:rPr>
        <w:t>.</w:t>
      </w:r>
    </w:p>
    <w:p w:rsidR="004768A5" w:rsidRDefault="004768A5" w:rsidP="00E36817">
      <w:pPr>
        <w:pStyle w:val="a3"/>
        <w:spacing w:after="0"/>
        <w:ind w:hanging="567"/>
        <w:jc w:val="both"/>
      </w:pPr>
      <w:r>
        <w:t>4.1. Методический совет избирается сроком на 1 год.</w:t>
      </w:r>
    </w:p>
    <w:p w:rsidR="004768A5" w:rsidRDefault="004768A5" w:rsidP="00E36817">
      <w:pPr>
        <w:pStyle w:val="a3"/>
        <w:spacing w:after="0"/>
        <w:ind w:hanging="567"/>
        <w:jc w:val="both"/>
      </w:pPr>
      <w:r>
        <w:t>4.2. Периодичность заседаний не реже одного раза в квартал.</w:t>
      </w:r>
    </w:p>
    <w:p w:rsidR="004768A5" w:rsidRDefault="004768A5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Председатель Методического совета </w:t>
      </w:r>
      <w:r w:rsidR="00F905E3">
        <w:rPr>
          <w:rFonts w:ascii="Times New Roman" w:hAnsi="Times New Roman"/>
          <w:sz w:val="24"/>
          <w:szCs w:val="24"/>
        </w:rPr>
        <w:t>назначается заведующим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4768A5" w:rsidRDefault="004768A5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Работа Методического совета строится на основе годового плана, соглас</w:t>
      </w:r>
      <w:r w:rsidR="00F905E3">
        <w:rPr>
          <w:rFonts w:ascii="Times New Roman" w:hAnsi="Times New Roman"/>
          <w:sz w:val="24"/>
          <w:szCs w:val="24"/>
        </w:rPr>
        <w:t>овывается с заведующим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4768A5" w:rsidRDefault="004768A5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 каждому вопросу принимаются решения, которые фиксируются в протоколах Методического совета. Решение считается принятым, если за него проголосовало большинство присутствующих.</w:t>
      </w:r>
    </w:p>
    <w:p w:rsidR="00E36817" w:rsidRDefault="00E36817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4768A5" w:rsidRDefault="004768A5" w:rsidP="00F905E3">
      <w:pPr>
        <w:spacing w:after="0"/>
        <w:ind w:left="-36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Права Методического совета</w:t>
      </w:r>
      <w:r w:rsidR="00E36817">
        <w:rPr>
          <w:rFonts w:ascii="Times New Roman" w:hAnsi="Times New Roman"/>
          <w:b/>
          <w:sz w:val="24"/>
          <w:szCs w:val="24"/>
        </w:rPr>
        <w:t>.</w:t>
      </w:r>
    </w:p>
    <w:p w:rsidR="00E36817" w:rsidRDefault="00F905E3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768A5">
        <w:rPr>
          <w:rFonts w:ascii="Times New Roman" w:hAnsi="Times New Roman"/>
          <w:sz w:val="24"/>
          <w:szCs w:val="24"/>
        </w:rPr>
        <w:t>Методический совет имеет право:</w:t>
      </w:r>
    </w:p>
    <w:p w:rsidR="00E36817" w:rsidRDefault="00E36817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768A5">
        <w:rPr>
          <w:rFonts w:ascii="Times New Roman" w:hAnsi="Times New Roman"/>
          <w:sz w:val="24"/>
          <w:szCs w:val="24"/>
        </w:rPr>
        <w:t>- участвовать в управлении образов</w:t>
      </w:r>
      <w:r w:rsidR="00F905E3">
        <w:rPr>
          <w:rFonts w:ascii="Times New Roman" w:hAnsi="Times New Roman"/>
          <w:sz w:val="24"/>
          <w:szCs w:val="24"/>
        </w:rPr>
        <w:t>ательной деятельностью Учреждения</w:t>
      </w:r>
      <w:r w:rsidR="004768A5">
        <w:rPr>
          <w:rFonts w:ascii="Times New Roman" w:hAnsi="Times New Roman"/>
          <w:sz w:val="24"/>
          <w:szCs w:val="24"/>
        </w:rPr>
        <w:t>;</w:t>
      </w:r>
    </w:p>
    <w:p w:rsidR="00E36817" w:rsidRDefault="00E36817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768A5">
        <w:rPr>
          <w:rFonts w:ascii="Times New Roman" w:hAnsi="Times New Roman"/>
          <w:sz w:val="24"/>
          <w:szCs w:val="24"/>
        </w:rPr>
        <w:t>- оценивать деятельность членов педагогического коллектива;</w:t>
      </w:r>
    </w:p>
    <w:p w:rsidR="004768A5" w:rsidRDefault="00E36817" w:rsidP="00E36817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4768A5">
        <w:rPr>
          <w:rFonts w:ascii="Times New Roman" w:hAnsi="Times New Roman"/>
          <w:sz w:val="24"/>
          <w:szCs w:val="24"/>
        </w:rPr>
        <w:t>давать рекомендации по аттестации педагогов, предоставлению к званиям,</w:t>
      </w:r>
      <w:r w:rsidR="00F905E3">
        <w:rPr>
          <w:rFonts w:ascii="Times New Roman" w:hAnsi="Times New Roman"/>
          <w:sz w:val="24"/>
          <w:szCs w:val="24"/>
        </w:rPr>
        <w:t xml:space="preserve"> </w:t>
      </w:r>
      <w:r w:rsidR="004768A5">
        <w:rPr>
          <w:rFonts w:ascii="Times New Roman" w:hAnsi="Times New Roman"/>
          <w:sz w:val="24"/>
          <w:szCs w:val="24"/>
        </w:rPr>
        <w:t>наградам и другим поощрениям.</w:t>
      </w:r>
    </w:p>
    <w:p w:rsidR="004768A5" w:rsidRDefault="004768A5" w:rsidP="00F905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8A5" w:rsidRDefault="004768A5" w:rsidP="00F90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Взаимосвязи  Методического совета с другими органами самоуправления</w:t>
      </w:r>
      <w:r w:rsidR="00272ADB">
        <w:rPr>
          <w:rFonts w:ascii="Times New Roman" w:hAnsi="Times New Roman"/>
          <w:b/>
          <w:sz w:val="24"/>
          <w:szCs w:val="24"/>
        </w:rPr>
        <w:t>.</w:t>
      </w:r>
    </w:p>
    <w:p w:rsidR="004768A5" w:rsidRDefault="004768A5" w:rsidP="00E36817">
      <w:pPr>
        <w:spacing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F905E3">
        <w:rPr>
          <w:rFonts w:ascii="Times New Roman" w:hAnsi="Times New Roman" w:cs="Times New Roman"/>
          <w:sz w:val="24"/>
          <w:szCs w:val="24"/>
        </w:rPr>
        <w:t>6.1</w:t>
      </w:r>
      <w:r>
        <w:rPr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Методический совет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организует взаимодействие с другими органами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самоуправления: Педагогическим советом, Попечительским советом, Родительским</w:t>
      </w:r>
      <w:r w:rsidR="00E607EF">
        <w:rPr>
          <w:rFonts w:ascii="Times New Roman" w:hAnsi="Times New Roman"/>
          <w:sz w:val="24"/>
          <w:szCs w:val="24"/>
        </w:rPr>
        <w:t>и комитетами групп</w:t>
      </w:r>
      <w:r>
        <w:rPr>
          <w:rFonts w:ascii="Times New Roman" w:hAnsi="Times New Roman"/>
          <w:sz w:val="24"/>
          <w:szCs w:val="24"/>
        </w:rPr>
        <w:t>.</w:t>
      </w:r>
    </w:p>
    <w:p w:rsidR="00D25A77" w:rsidRDefault="00D25A77" w:rsidP="004768A5">
      <w:pPr>
        <w:spacing w:line="240" w:lineRule="auto"/>
        <w:ind w:left="-36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768A5" w:rsidRDefault="004768A5" w:rsidP="004768A5">
      <w:pPr>
        <w:spacing w:line="240" w:lineRule="auto"/>
        <w:ind w:left="-36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Методического совета</w:t>
      </w:r>
    </w:p>
    <w:p w:rsidR="0040619E" w:rsidRDefault="004768A5" w:rsidP="00272ADB">
      <w:pPr>
        <w:spacing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Методический совет несет ответственность за выполнение, выполнение не в полном объеме или  невыполнение закрепленных  за ним полномочий.</w:t>
      </w:r>
    </w:p>
    <w:p w:rsidR="00D25A77" w:rsidRDefault="00D25A77" w:rsidP="00D2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19E" w:rsidRPr="00D25A77" w:rsidRDefault="00272ADB" w:rsidP="00D2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0619E" w:rsidRPr="0040619E">
        <w:rPr>
          <w:rFonts w:ascii="Times New Roman" w:hAnsi="Times New Roman" w:cs="Times New Roman"/>
          <w:b/>
          <w:sz w:val="24"/>
          <w:szCs w:val="24"/>
        </w:rPr>
        <w:t xml:space="preserve">. Заключительные </w:t>
      </w:r>
      <w:r w:rsidR="00D25A77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0619E" w:rsidRPr="0040619E" w:rsidRDefault="00272ADB" w:rsidP="0040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619E" w:rsidRPr="0040619E">
        <w:rPr>
          <w:rFonts w:ascii="Times New Roman" w:hAnsi="Times New Roman" w:cs="Times New Roman"/>
          <w:sz w:val="24"/>
          <w:szCs w:val="24"/>
        </w:rPr>
        <w:t>.</w:t>
      </w:r>
      <w:r w:rsidR="00D25A77">
        <w:rPr>
          <w:rFonts w:ascii="Times New Roman" w:hAnsi="Times New Roman" w:cs="Times New Roman"/>
          <w:sz w:val="24"/>
          <w:szCs w:val="24"/>
        </w:rPr>
        <w:t>1</w:t>
      </w:r>
      <w:r w:rsidR="0040619E" w:rsidRPr="0040619E">
        <w:rPr>
          <w:rFonts w:ascii="Times New Roman" w:hAnsi="Times New Roman" w:cs="Times New Roman"/>
          <w:sz w:val="24"/>
          <w:szCs w:val="24"/>
        </w:rPr>
        <w:t>.Срок действия данного Положения, порядок внесения изменений и дополнений основывается  на  действующих законодательных актах Российской Федерации,</w:t>
      </w:r>
      <w:r w:rsidR="0040619E" w:rsidRPr="0040619E">
        <w:rPr>
          <w:rFonts w:ascii="Times New Roman" w:hAnsi="Times New Roman" w:cs="Times New Roman"/>
          <w:snapToGrid w:val="0"/>
          <w:sz w:val="24"/>
          <w:szCs w:val="24"/>
        </w:rPr>
        <w:t xml:space="preserve"> нормативно-правовых  актах органов государственной власти Иркутской области, органов местного самоуправления.</w:t>
      </w:r>
    </w:p>
    <w:p w:rsidR="0040619E" w:rsidRDefault="00272ADB" w:rsidP="0040619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40619E" w:rsidRPr="0040619E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D25A77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40619E" w:rsidRPr="0040619E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0619E" w:rsidRPr="0040619E">
        <w:rPr>
          <w:rFonts w:ascii="Times New Roman" w:hAnsi="Times New Roman" w:cs="Times New Roman"/>
          <w:sz w:val="24"/>
          <w:szCs w:val="24"/>
        </w:rPr>
        <w:t xml:space="preserve"> Настоящее Положение может быть изменено или дополнено по мере необходимости, возникшей в практике его функционирования.</w:t>
      </w:r>
    </w:p>
    <w:p w:rsidR="00CC7BD0" w:rsidRPr="0040619E" w:rsidRDefault="00CC7BD0" w:rsidP="0040619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Положение вступает в силу </w:t>
      </w:r>
      <w:r>
        <w:rPr>
          <w:rFonts w:ascii="Times New Roman" w:hAnsi="Times New Roman" w:cs="Times New Roman"/>
          <w:u w:val="single"/>
        </w:rPr>
        <w:t>04.0</w:t>
      </w:r>
      <w:r w:rsidRPr="00E607EF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.2015 г</w:t>
      </w:r>
      <w:bookmarkStart w:id="0" w:name="_GoBack"/>
      <w:bookmarkEnd w:id="0"/>
    </w:p>
    <w:p w:rsidR="0040619E" w:rsidRPr="0040619E" w:rsidRDefault="0040619E" w:rsidP="0040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0619E" w:rsidRPr="0040619E" w:rsidRDefault="0040619E" w:rsidP="0040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768A5" w:rsidRPr="0040619E" w:rsidRDefault="004768A5" w:rsidP="0040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178" w:rsidRDefault="00C47178"/>
    <w:sectPr w:rsidR="00C47178" w:rsidSect="00C4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79" w:rsidRDefault="00246479" w:rsidP="00D25A77">
      <w:pPr>
        <w:spacing w:after="0" w:line="240" w:lineRule="auto"/>
      </w:pPr>
      <w:r>
        <w:separator/>
      </w:r>
    </w:p>
  </w:endnote>
  <w:endnote w:type="continuationSeparator" w:id="0">
    <w:p w:rsidR="00246479" w:rsidRDefault="00246479" w:rsidP="00D2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79" w:rsidRDefault="00246479" w:rsidP="00D25A77">
      <w:pPr>
        <w:spacing w:after="0" w:line="240" w:lineRule="auto"/>
      </w:pPr>
      <w:r>
        <w:separator/>
      </w:r>
    </w:p>
  </w:footnote>
  <w:footnote w:type="continuationSeparator" w:id="0">
    <w:p w:rsidR="00246479" w:rsidRDefault="00246479" w:rsidP="00D2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8A5"/>
    <w:rsid w:val="00173EE0"/>
    <w:rsid w:val="00246479"/>
    <w:rsid w:val="002625E3"/>
    <w:rsid w:val="00272ADB"/>
    <w:rsid w:val="00281A32"/>
    <w:rsid w:val="002E7A1E"/>
    <w:rsid w:val="0040619E"/>
    <w:rsid w:val="004768A5"/>
    <w:rsid w:val="00584EE3"/>
    <w:rsid w:val="005D3168"/>
    <w:rsid w:val="00743F50"/>
    <w:rsid w:val="008B6EED"/>
    <w:rsid w:val="00950DD8"/>
    <w:rsid w:val="009812F3"/>
    <w:rsid w:val="00A25C98"/>
    <w:rsid w:val="00A52B6B"/>
    <w:rsid w:val="00A83820"/>
    <w:rsid w:val="00B00F9C"/>
    <w:rsid w:val="00C46BDC"/>
    <w:rsid w:val="00C47178"/>
    <w:rsid w:val="00C66636"/>
    <w:rsid w:val="00CC7BD0"/>
    <w:rsid w:val="00CF21B5"/>
    <w:rsid w:val="00D25A77"/>
    <w:rsid w:val="00DB65BD"/>
    <w:rsid w:val="00E36817"/>
    <w:rsid w:val="00E607EF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C6C9-4D41-49DE-B045-AD7364DB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A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8A5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768A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D2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A77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D2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A77"/>
    <w:rPr>
      <w:rFonts w:ascii="Calibri" w:eastAsia="Times New Roman" w:hAnsi="Calibri" w:cs="Calibri"/>
      <w:lang w:eastAsia="ar-SA"/>
    </w:rPr>
  </w:style>
  <w:style w:type="paragraph" w:styleId="a9">
    <w:name w:val="No Spacing"/>
    <w:uiPriority w:val="1"/>
    <w:qFormat/>
    <w:rsid w:val="00D25A7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a">
    <w:name w:val="Table Grid"/>
    <w:basedOn w:val="a1"/>
    <w:uiPriority w:val="39"/>
    <w:rsid w:val="00E6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МБДОУ№22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Home</cp:lastModifiedBy>
  <cp:revision>18</cp:revision>
  <cp:lastPrinted>2014-04-16T10:30:00Z</cp:lastPrinted>
  <dcterms:created xsi:type="dcterms:W3CDTF">2014-01-28T03:56:00Z</dcterms:created>
  <dcterms:modified xsi:type="dcterms:W3CDTF">2016-11-14T05:05:00Z</dcterms:modified>
</cp:coreProperties>
</file>